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A4" w:rsidRDefault="006C71A4" w:rsidP="006C7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1A4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DA5F57" w:rsidRPr="006C71A4" w:rsidRDefault="006C71A4" w:rsidP="006C7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1A4">
        <w:rPr>
          <w:rFonts w:ascii="Times New Roman" w:hAnsi="Times New Roman" w:cs="Times New Roman"/>
          <w:b/>
          <w:sz w:val="28"/>
          <w:szCs w:val="28"/>
        </w:rPr>
        <w:t>по предмету «Музыка»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 xml:space="preserve">Музыка – </w:t>
      </w:r>
      <w:proofErr w:type="spellStart"/>
      <w:r w:rsidRPr="006C71A4">
        <w:rPr>
          <w:rFonts w:ascii="Times New Roman" w:hAnsi="Times New Roman" w:cs="Times New Roman"/>
          <w:color w:val="000000"/>
          <w:sz w:val="28"/>
          <w:szCs w:val="28"/>
        </w:rPr>
        <w:t>временно́е</w:t>
      </w:r>
      <w:proofErr w:type="spellEnd"/>
      <w:r w:rsidRPr="006C71A4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6C71A4">
        <w:rPr>
          <w:rFonts w:ascii="Times New Roman" w:hAnsi="Times New Roman" w:cs="Times New Roman"/>
          <w:color w:val="000000"/>
          <w:sz w:val="28"/>
          <w:szCs w:val="28"/>
        </w:rPr>
        <w:t>самопринятию</w:t>
      </w:r>
      <w:proofErr w:type="spellEnd"/>
      <w:r w:rsidRPr="006C71A4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b/>
          <w:color w:val="000000"/>
          <w:sz w:val="28"/>
          <w:szCs w:val="28"/>
        </w:rPr>
        <w:t>Основная цель реализации программы по музыке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>В процессе конкретизации учебных целей их реализация осуществляется по следующим направлениям: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b/>
          <w:color w:val="000000"/>
          <w:sz w:val="28"/>
          <w:szCs w:val="28"/>
        </w:rPr>
        <w:t>Задачи обучения музыке на уровне основного общего образования: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>творческие проекты, музыкально-театральная деятельность (концерты, фестивали, представления);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>исследовательская деятельность на материале музыкального искусства.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 структурно представлено девятью модулями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b/>
          <w:color w:val="000000"/>
          <w:sz w:val="28"/>
          <w:szCs w:val="28"/>
        </w:rPr>
        <w:t>инвариантные модули: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 xml:space="preserve">модуль № 1 «Музыка моего края»; модуль № 2 «Народное музыкальное творчество России»; модуль № 3 «Русская классическая музыка»; модуль № 4 «Жанры музыкального искусства» 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b/>
          <w:color w:val="000000"/>
          <w:sz w:val="28"/>
          <w:szCs w:val="28"/>
        </w:rPr>
        <w:t>вариативные модули: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 xml:space="preserve">модуль № 5 «Музыка народов мира»; модуль № 6 «Европейская классическая музыка»; модуль № 7 «Духовная музыка»; модуль № 8 «Современная музыка: основные жанры и направления»; модуль № 9 «Связь музыки с другими видами искусства»; 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7ad9d27f-2d5e-40e5-a5e1-761ecce37b11"/>
      <w:r w:rsidRPr="006C71A4">
        <w:rPr>
          <w:rFonts w:ascii="Times New Roman" w:hAnsi="Times New Roman" w:cs="Times New Roman"/>
          <w:color w:val="000000"/>
          <w:sz w:val="28"/>
          <w:szCs w:val="28"/>
        </w:rPr>
        <w:t>Общее число часов, рекомендованных для изучения музыки, – 68 часов: в 7 классе – 34 часа (1 час в неделю), в 8 классе – 34 часа (1 час в неделю).</w:t>
      </w:r>
      <w:bookmarkEnd w:id="0"/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1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1A4">
        <w:rPr>
          <w:rFonts w:ascii="Times New Roman" w:hAnsi="Times New Roman" w:cs="Times New Roman"/>
          <w:b/>
          <w:i/>
          <w:color w:val="000000"/>
          <w:sz w:val="28"/>
          <w:szCs w:val="28"/>
        </w:rPr>
        <w:t>В 7 классе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 xml:space="preserve"> изучаются следующие разделы: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инвариативный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модуль: «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>Музыка моего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>Народное музыкальное творчество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>Русская классическая музыка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>Жанры музыкального искусства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»; вариативный модуль: «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>Музыка народов мира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>Европейская классическая музыка</w:t>
      </w:r>
      <w:r>
        <w:rPr>
          <w:rFonts w:ascii="Times New Roman" w:hAnsi="Times New Roman" w:cs="Times New Roman"/>
          <w:color w:val="000000"/>
          <w:sz w:val="28"/>
          <w:szCs w:val="28"/>
        </w:rPr>
        <w:t>», «Духовная музыка», «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>Современная музыка: основные жанры и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>Связь музыки с другими видами искусства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C71A4" w:rsidRPr="006C71A4" w:rsidRDefault="006C71A4" w:rsidP="006C71A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1A4">
        <w:rPr>
          <w:rFonts w:ascii="Times New Roman" w:hAnsi="Times New Roman" w:cs="Times New Roman"/>
          <w:b/>
          <w:i/>
          <w:color w:val="000000"/>
          <w:sz w:val="28"/>
          <w:szCs w:val="28"/>
        </w:rPr>
        <w:t>В 8 классе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 xml:space="preserve"> изучаются следующие разделы: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инвариативный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модуль: «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>Музыка моего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>Народное музыкальное творчество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», «Русская классическая музыка», «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>Жанры музыкального искусства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»; вариативный модуль: «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>Музыка народов мира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>Европейская классическая музыка</w:t>
      </w:r>
      <w:r>
        <w:rPr>
          <w:rFonts w:ascii="Times New Roman" w:hAnsi="Times New Roman" w:cs="Times New Roman"/>
          <w:color w:val="000000"/>
          <w:sz w:val="28"/>
          <w:szCs w:val="28"/>
        </w:rPr>
        <w:t>», «Духовная музыка», «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>Современная музыка: основные жанры и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6C71A4">
        <w:rPr>
          <w:rFonts w:ascii="Times New Roman" w:hAnsi="Times New Roman" w:cs="Times New Roman"/>
          <w:color w:val="000000"/>
          <w:sz w:val="28"/>
          <w:szCs w:val="28"/>
        </w:rPr>
        <w:t>Связь музыки с другими видами искусства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bookmarkStart w:id="1" w:name="_GoBack"/>
      <w:bookmarkEnd w:id="1"/>
    </w:p>
    <w:sectPr w:rsidR="006C71A4" w:rsidRPr="006C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68"/>
    <w:rsid w:val="006C71A4"/>
    <w:rsid w:val="00C90768"/>
    <w:rsid w:val="00DA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B4B5"/>
  <w15:chartTrackingRefBased/>
  <w15:docId w15:val="{FD80CEF4-180A-4C82-8127-1B6F5103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2024-09-16T13:27:00Z</dcterms:created>
  <dcterms:modified xsi:type="dcterms:W3CDTF">2024-09-16T13:34:00Z</dcterms:modified>
</cp:coreProperties>
</file>